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C3" w:rsidRPr="003804C3" w:rsidRDefault="003804C3" w:rsidP="003804C3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04C3" w:rsidRPr="003804C3" w:rsidRDefault="003804C3" w:rsidP="003804C3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C3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«Забайкальское»</w:t>
      </w:r>
    </w:p>
    <w:p w:rsidR="003804C3" w:rsidRPr="003804C3" w:rsidRDefault="003804C3" w:rsidP="00380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C3">
        <w:rPr>
          <w:rFonts w:ascii="Times New Roman" w:hAnsi="Times New Roman" w:cs="Times New Roman"/>
          <w:b/>
          <w:sz w:val="24"/>
          <w:szCs w:val="24"/>
        </w:rPr>
        <w:t>муниципального района «Забайкальский район»</w:t>
      </w:r>
    </w:p>
    <w:p w:rsidR="003804C3" w:rsidRPr="003804C3" w:rsidRDefault="003804C3" w:rsidP="00380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C3" w:rsidRPr="003804C3" w:rsidRDefault="003804C3" w:rsidP="00380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C3" w:rsidRPr="003804C3" w:rsidRDefault="003804C3" w:rsidP="00380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C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804C3" w:rsidRPr="003804C3" w:rsidRDefault="003804C3" w:rsidP="003804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04C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804C3">
        <w:rPr>
          <w:rFonts w:ascii="Times New Roman" w:hAnsi="Times New Roman" w:cs="Times New Roman"/>
          <w:sz w:val="24"/>
          <w:szCs w:val="24"/>
        </w:rPr>
        <w:t>. Забайкальск</w:t>
      </w:r>
    </w:p>
    <w:p w:rsidR="003804C3" w:rsidRPr="003804C3" w:rsidRDefault="003804C3" w:rsidP="00380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DD2D58" w:rsidP="0038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«9»</w:t>
      </w:r>
      <w:r w:rsidR="00CE357E">
        <w:rPr>
          <w:rFonts w:ascii="Times New Roman" w:hAnsi="Times New Roman" w:cs="Times New Roman"/>
          <w:sz w:val="24"/>
          <w:szCs w:val="24"/>
        </w:rPr>
        <w:t xml:space="preserve">  июля </w:t>
      </w:r>
      <w:r w:rsidR="003804C3" w:rsidRPr="003804C3">
        <w:rPr>
          <w:rFonts w:ascii="Times New Roman" w:hAnsi="Times New Roman" w:cs="Times New Roman"/>
          <w:sz w:val="24"/>
          <w:szCs w:val="24"/>
        </w:rPr>
        <w:t>202</w:t>
      </w:r>
      <w:r w:rsidR="00CE357E">
        <w:rPr>
          <w:rFonts w:ascii="Times New Roman" w:hAnsi="Times New Roman" w:cs="Times New Roman"/>
          <w:sz w:val="24"/>
          <w:szCs w:val="24"/>
        </w:rPr>
        <w:t>1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  <w:r w:rsidR="003C77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357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№ 220</w:t>
      </w:r>
    </w:p>
    <w:p w:rsidR="003804C3" w:rsidRPr="003804C3" w:rsidRDefault="003804C3" w:rsidP="00380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804C3" w:rsidRDefault="003804C3" w:rsidP="003804C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Об организации сбора и хранения отработанных энергосберегающих и ртутьсодержащих ламп</w:t>
      </w:r>
    </w:p>
    <w:p w:rsidR="003804C3" w:rsidRPr="003804C3" w:rsidRDefault="003804C3" w:rsidP="003804C3">
      <w:pPr>
        <w:pStyle w:val="ConsPlusTitle"/>
        <w:jc w:val="center"/>
        <w:rPr>
          <w:bCs w:val="0"/>
          <w:sz w:val="24"/>
          <w:szCs w:val="24"/>
        </w:rPr>
      </w:pPr>
    </w:p>
    <w:p w:rsidR="003804C3" w:rsidRPr="003804C3" w:rsidRDefault="003804C3" w:rsidP="00380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1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804C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соответствии с Постановлением Правительства Российской Федерации от 28.12.2020 г. № 2314 «Об утверждении Правил обращения с отходами производства,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Pr="003804C3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  Уставом городского поселения "Забайкальское", </w:t>
      </w:r>
      <w:r w:rsidRPr="003804C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804C3" w:rsidRPr="003804C3" w:rsidRDefault="003804C3" w:rsidP="003804C3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  <w:r w:rsidRPr="003804C3">
        <w:rPr>
          <w:b w:val="0"/>
          <w:bCs w:val="0"/>
          <w:sz w:val="24"/>
          <w:szCs w:val="24"/>
        </w:rPr>
        <w:t xml:space="preserve">  </w:t>
      </w:r>
    </w:p>
    <w:p w:rsidR="00547E5B" w:rsidRPr="00547E5B" w:rsidRDefault="00547E5B" w:rsidP="00547E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отребители ртутьсодержащих ламп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Забайкальск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547E5B" w:rsidRPr="00547E5B" w:rsidRDefault="00547E5B" w:rsidP="00547E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r:id="rId8" w:history="1">
        <w:r w:rsidRPr="003C7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3C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547E5B" w:rsidRPr="00547E5B" w:rsidRDefault="00547E5B" w:rsidP="00547E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47E5B">
        <w:rPr>
          <w:rFonts w:ascii="Times New Roman" w:hAnsi="Times New Roman" w:cs="Times New Roman"/>
          <w:sz w:val="24"/>
          <w:szCs w:val="24"/>
        </w:rPr>
        <w:lastRenderedPageBreak/>
        <w:t>Муниципальному автономному некоммерческому учреждению «Благоустройство» назначить ответственное лицо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 Постановления и 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мест накопления отработанных ртутьсодержащих ламп, в том числе в случаях, когда организация таких мест накопления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представляется возможной в силу отсутствия в многоквартирных домах помещений для организации мест накопления, а также </w:t>
      </w:r>
      <w:r w:rsidR="00F26A5F" w:rsidRPr="00AA47FD">
        <w:t xml:space="preserve">и </w:t>
      </w:r>
      <w:r w:rsidR="00F26A5F" w:rsidRPr="00F26A5F">
        <w:rPr>
          <w:rFonts w:ascii="Times New Roman" w:hAnsi="Times New Roman" w:cs="Times New Roman"/>
          <w:sz w:val="24"/>
          <w:szCs w:val="24"/>
        </w:rPr>
        <w:t xml:space="preserve">заключить договор на вывоз и утилизацию использованных ламп с </w:t>
      </w:r>
      <w:r w:rsidR="00F26A5F">
        <w:rPr>
          <w:rFonts w:ascii="Times New Roman" w:hAnsi="Times New Roman" w:cs="Times New Roman"/>
          <w:sz w:val="24"/>
          <w:szCs w:val="24"/>
        </w:rPr>
        <w:t>ООО</w:t>
      </w:r>
      <w:r w:rsidR="00F26A5F" w:rsidRPr="00F26A5F">
        <w:rPr>
          <w:rFonts w:ascii="Times New Roman" w:hAnsi="Times New Roman" w:cs="Times New Roman"/>
          <w:sz w:val="24"/>
          <w:szCs w:val="24"/>
        </w:rPr>
        <w:t xml:space="preserve"> «</w:t>
      </w:r>
      <w:r w:rsidR="00F26A5F">
        <w:rPr>
          <w:rFonts w:ascii="Times New Roman" w:hAnsi="Times New Roman" w:cs="Times New Roman"/>
          <w:sz w:val="24"/>
          <w:szCs w:val="24"/>
        </w:rPr>
        <w:t>Экология+</w:t>
      </w:r>
      <w:r w:rsidR="00F26A5F" w:rsidRPr="00F26A5F">
        <w:rPr>
          <w:rFonts w:ascii="Times New Roman" w:hAnsi="Times New Roman" w:cs="Times New Roman"/>
          <w:sz w:val="24"/>
          <w:szCs w:val="24"/>
        </w:rPr>
        <w:t>» или другой специализированной организацией, имеющей лицензию на данный вид деятельности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A5F" w:rsidRPr="00F26A5F" w:rsidRDefault="00F26A5F" w:rsidP="00F26A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F26A5F" w:rsidRPr="00F26A5F" w:rsidRDefault="00F26A5F" w:rsidP="00F26A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F26A5F" w:rsidRPr="00F26A5F" w:rsidRDefault="00F26A5F" w:rsidP="00F26A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F26A5F" w:rsidRPr="00F26A5F" w:rsidRDefault="00F26A5F" w:rsidP="00F26A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26A5F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ламп.</w:t>
      </w:r>
    </w:p>
    <w:p w:rsidR="00547E5B" w:rsidRPr="00D64EEB" w:rsidRDefault="00F26A5F" w:rsidP="00547E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ЖКХ, строительства, связи и промышленности и ЧС организовать </w:t>
      </w:r>
      <w:r w:rsidRPr="00380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потребителей о располо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места </w:t>
      </w:r>
      <w:r w:rsidRPr="00547E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отработанных ртутьсодержащих ламп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EEB" w:rsidRPr="00F26A5F" w:rsidRDefault="00D64EEB" w:rsidP="00547E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поселения «Забайкальское» от 30.04.2013 г. № 587 «Об организации сбора и хранения отработанных- энергосберегающих ртутьсодержащих ламп на территории городского поселения «Забайкальское» признать утратившим силу с момента вступления настоящего постановления в силу. </w:t>
      </w:r>
    </w:p>
    <w:p w:rsidR="003804C3" w:rsidRPr="00F26A5F" w:rsidRDefault="003804C3" w:rsidP="00F26A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A5F">
        <w:rPr>
          <w:rFonts w:ascii="Times New Roman" w:eastAsia="Times New Roman" w:hAnsi="Times New Roman" w:cs="Times New Roman"/>
          <w:sz w:val="24"/>
          <w:szCs w:val="24"/>
        </w:rPr>
        <w:t>Настоящее п</w:t>
      </w:r>
      <w:r w:rsidRPr="00F26A5F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 момента его официального   </w:t>
      </w:r>
    </w:p>
    <w:p w:rsidR="003804C3" w:rsidRPr="003804C3" w:rsidRDefault="003C77ED" w:rsidP="003804C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3804C3" w:rsidRPr="003804C3">
        <w:rPr>
          <w:rFonts w:ascii="Times New Roman" w:hAnsi="Times New Roman" w:cs="Times New Roman"/>
          <w:sz w:val="24"/>
          <w:szCs w:val="24"/>
          <w:lang w:eastAsia="ru-RU"/>
        </w:rPr>
        <w:t>опубликования.</w:t>
      </w:r>
    </w:p>
    <w:p w:rsidR="003804C3" w:rsidRPr="003804C3" w:rsidRDefault="003804C3" w:rsidP="003804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4C3">
        <w:rPr>
          <w:rFonts w:ascii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</w:t>
      </w:r>
    </w:p>
    <w:p w:rsidR="003804C3" w:rsidRPr="003804C3" w:rsidRDefault="003804C3" w:rsidP="003804C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4C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городского поселения «Забайкальское» и в информационном вестнике «Вести Забайкальска» </w:t>
      </w:r>
    </w:p>
    <w:p w:rsidR="003804C3" w:rsidRPr="003804C3" w:rsidRDefault="003804C3" w:rsidP="003804C3">
      <w:pPr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rPr>
          <w:rFonts w:ascii="Times New Roman" w:hAnsi="Times New Roman" w:cs="Times New Roman"/>
          <w:b/>
          <w:sz w:val="24"/>
          <w:szCs w:val="24"/>
        </w:rPr>
      </w:pPr>
      <w:r w:rsidRPr="003804C3">
        <w:rPr>
          <w:rFonts w:ascii="Times New Roman" w:hAnsi="Times New Roman" w:cs="Times New Roman"/>
          <w:b/>
          <w:sz w:val="24"/>
          <w:szCs w:val="24"/>
        </w:rPr>
        <w:t>Глава городского поселения</w:t>
      </w:r>
    </w:p>
    <w:p w:rsidR="003804C3" w:rsidRPr="003804C3" w:rsidRDefault="003804C3" w:rsidP="003804C3">
      <w:pPr>
        <w:rPr>
          <w:rFonts w:ascii="Times New Roman" w:hAnsi="Times New Roman" w:cs="Times New Roman"/>
          <w:b/>
          <w:sz w:val="24"/>
          <w:szCs w:val="24"/>
        </w:rPr>
      </w:pPr>
      <w:r w:rsidRPr="003804C3">
        <w:rPr>
          <w:rFonts w:ascii="Times New Roman" w:hAnsi="Times New Roman" w:cs="Times New Roman"/>
          <w:b/>
          <w:sz w:val="24"/>
          <w:szCs w:val="24"/>
        </w:rPr>
        <w:t xml:space="preserve"> «Забайкальское»                                                            </w:t>
      </w:r>
      <w:r w:rsidR="00F26A5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804C3">
        <w:rPr>
          <w:rFonts w:ascii="Times New Roman" w:hAnsi="Times New Roman" w:cs="Times New Roman"/>
          <w:b/>
          <w:sz w:val="24"/>
          <w:szCs w:val="24"/>
        </w:rPr>
        <w:t xml:space="preserve">                О.Г. Ермолин</w:t>
      </w:r>
    </w:p>
    <w:p w:rsidR="003804C3" w:rsidRPr="003804C3" w:rsidRDefault="003804C3" w:rsidP="003804C3">
      <w:pPr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rPr>
          <w:rFonts w:ascii="Times New Roman" w:hAnsi="Times New Roman" w:cs="Times New Roman"/>
          <w:sz w:val="24"/>
          <w:szCs w:val="24"/>
        </w:rPr>
      </w:pPr>
    </w:p>
    <w:p w:rsidR="003804C3" w:rsidRPr="003804C3" w:rsidRDefault="003804C3" w:rsidP="003804C3">
      <w:pPr>
        <w:rPr>
          <w:rFonts w:ascii="Times New Roman" w:hAnsi="Times New Roman" w:cs="Times New Roman"/>
          <w:sz w:val="24"/>
          <w:szCs w:val="24"/>
        </w:rPr>
      </w:pPr>
    </w:p>
    <w:p w:rsidR="003804C3" w:rsidRDefault="003804C3" w:rsidP="003804C3">
      <w:pPr>
        <w:rPr>
          <w:sz w:val="28"/>
          <w:szCs w:val="28"/>
        </w:rPr>
      </w:pPr>
    </w:p>
    <w:p w:rsidR="003804C3" w:rsidRDefault="003804C3" w:rsidP="003804C3">
      <w:pPr>
        <w:rPr>
          <w:sz w:val="28"/>
          <w:szCs w:val="28"/>
        </w:rPr>
      </w:pPr>
    </w:p>
    <w:p w:rsidR="003804C3" w:rsidRDefault="003804C3" w:rsidP="003804C3">
      <w:pPr>
        <w:rPr>
          <w:sz w:val="28"/>
          <w:szCs w:val="28"/>
        </w:rPr>
      </w:pPr>
    </w:p>
    <w:p w:rsidR="003804C3" w:rsidRDefault="003804C3" w:rsidP="003804C3">
      <w:pPr>
        <w:rPr>
          <w:sz w:val="28"/>
          <w:szCs w:val="28"/>
        </w:rPr>
      </w:pPr>
    </w:p>
    <w:p w:rsidR="003804C3" w:rsidRDefault="003804C3" w:rsidP="003804C3">
      <w:pPr>
        <w:rPr>
          <w:sz w:val="28"/>
          <w:szCs w:val="28"/>
        </w:rPr>
      </w:pPr>
    </w:p>
    <w:sectPr w:rsidR="003804C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547" w:rsidRDefault="00CE3547" w:rsidP="003C77ED">
      <w:pPr>
        <w:spacing w:after="0" w:line="240" w:lineRule="auto"/>
      </w:pPr>
      <w:r>
        <w:separator/>
      </w:r>
    </w:p>
  </w:endnote>
  <w:endnote w:type="continuationSeparator" w:id="0">
    <w:p w:rsidR="00CE3547" w:rsidRDefault="00CE3547" w:rsidP="003C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547" w:rsidRDefault="00CE3547" w:rsidP="003C77ED">
      <w:pPr>
        <w:spacing w:after="0" w:line="240" w:lineRule="auto"/>
      </w:pPr>
      <w:r>
        <w:separator/>
      </w:r>
    </w:p>
  </w:footnote>
  <w:footnote w:type="continuationSeparator" w:id="0">
    <w:p w:rsidR="00CE3547" w:rsidRDefault="00CE3547" w:rsidP="003C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7ED" w:rsidRDefault="003C77ED">
    <w:pPr>
      <w:pStyle w:val="a7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91B7B"/>
    <w:multiLevelType w:val="hybridMultilevel"/>
    <w:tmpl w:val="83AE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FD6"/>
    <w:rsid w:val="001C1FD6"/>
    <w:rsid w:val="003804C3"/>
    <w:rsid w:val="003C77ED"/>
    <w:rsid w:val="00547E5B"/>
    <w:rsid w:val="005B74AA"/>
    <w:rsid w:val="00C0031D"/>
    <w:rsid w:val="00CE3547"/>
    <w:rsid w:val="00CE357E"/>
    <w:rsid w:val="00D64EEB"/>
    <w:rsid w:val="00DD2D58"/>
    <w:rsid w:val="00F2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B84430-3806-467A-862F-BB12E5C8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4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04C3"/>
    <w:pPr>
      <w:ind w:left="720"/>
      <w:contextualSpacing/>
    </w:pPr>
    <w:rPr>
      <w:rFonts w:ascii="Calibri" w:eastAsia="Calibri" w:hAnsi="Calibri" w:cs="Calibri"/>
    </w:rPr>
  </w:style>
  <w:style w:type="paragraph" w:customStyle="1" w:styleId="ConsPlusTitle">
    <w:name w:val="ConsPlusTitle"/>
    <w:rsid w:val="00380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4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7ED"/>
  </w:style>
  <w:style w:type="paragraph" w:styleId="a9">
    <w:name w:val="footer"/>
    <w:basedOn w:val="a"/>
    <w:link w:val="aa"/>
    <w:uiPriority w:val="99"/>
    <w:unhideWhenUsed/>
    <w:rsid w:val="003C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A03DBC547B1EAF65A0730C0D18AEFDE&amp;req=doc&amp;base=LAW&amp;n=356129&amp;dst=100043&amp;fld=134&amp;REFFIELD=134&amp;REFDST=100021&amp;REFDOC=373084&amp;REFBASE=LAW&amp;stat=refcode%3D16876%3Bdstident%3D100043%3Bindex%3D50&amp;date=06.07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3C7F-96B5-4F72-A24A-720077A1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Пользователь</cp:lastModifiedBy>
  <cp:revision>6</cp:revision>
  <cp:lastPrinted>2021-07-12T01:37:00Z</cp:lastPrinted>
  <dcterms:created xsi:type="dcterms:W3CDTF">2021-07-06T02:51:00Z</dcterms:created>
  <dcterms:modified xsi:type="dcterms:W3CDTF">2021-07-12T05:08:00Z</dcterms:modified>
</cp:coreProperties>
</file>